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0853B08D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736B87">
              <w:rPr>
                <w:b/>
                <w:sz w:val="26"/>
                <w:szCs w:val="26"/>
              </w:rPr>
              <w:t>315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6BB7FC99" w:rsidR="00B46C25" w:rsidRPr="00606A89" w:rsidRDefault="001D772E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D772E">
              <w:rPr>
                <w:b/>
                <w:sz w:val="26"/>
                <w:szCs w:val="26"/>
              </w:rPr>
              <w:t>2</w:t>
            </w:r>
            <w:r w:rsidR="00CD5304">
              <w:rPr>
                <w:b/>
                <w:sz w:val="26"/>
                <w:szCs w:val="26"/>
              </w:rPr>
              <w:t>330446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48C4AAD4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CD5304">
        <w:rPr>
          <w:b/>
          <w:sz w:val="26"/>
          <w:szCs w:val="26"/>
        </w:rPr>
        <w:t>Зажим KZP-2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766FF5">
        <w:tc>
          <w:tcPr>
            <w:tcW w:w="3652" w:type="dxa"/>
            <w:shd w:val="clear" w:color="auto" w:fill="auto"/>
            <w:vAlign w:val="center"/>
          </w:tcPr>
          <w:p w14:paraId="75EED2B2" w14:textId="44BF77DA" w:rsidR="001964D2" w:rsidRPr="00606A89" w:rsidRDefault="00872E70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72E70">
              <w:rPr>
                <w:sz w:val="24"/>
                <w:szCs w:val="26"/>
              </w:rPr>
              <w:t>Зажим KZP-</w:t>
            </w:r>
            <w:r w:rsidR="00CD5304">
              <w:rPr>
                <w:sz w:val="24"/>
                <w:szCs w:val="26"/>
              </w:rPr>
              <w:t>2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5EED2B4" w14:textId="36A76363" w:rsidR="008E7452" w:rsidRDefault="008E7452" w:rsidP="0066477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606A89"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66477B" w:rsidRPr="0066477B">
              <w:rPr>
                <w:sz w:val="24"/>
              </w:rPr>
              <w:t>для присоединения заземляющих</w:t>
            </w:r>
            <w:r w:rsidR="0066477B">
              <w:rPr>
                <w:sz w:val="24"/>
              </w:rPr>
              <w:t xml:space="preserve"> проводников и </w:t>
            </w:r>
            <w:r w:rsidR="0066477B" w:rsidRPr="0066477B">
              <w:rPr>
                <w:sz w:val="24"/>
              </w:rPr>
              <w:t>к металлическим кронштейнам</w:t>
            </w:r>
            <w:r w:rsidR="0066477B">
              <w:rPr>
                <w:sz w:val="24"/>
              </w:rPr>
              <w:t xml:space="preserve"> </w:t>
            </w:r>
            <w:r w:rsidR="0066477B" w:rsidRPr="0066477B">
              <w:rPr>
                <w:sz w:val="24"/>
              </w:rPr>
              <w:t>арматуры опор ВЛ 0,4 кВ с СИП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3BF8ED48" w14:textId="373231BE" w:rsidR="001847C1" w:rsidRPr="00F33C76" w:rsidRDefault="00F33C76" w:rsidP="001D772E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Масса – 0,</w:t>
            </w:r>
            <w:r w:rsidR="008E5A5C">
              <w:rPr>
                <w:color w:val="000000"/>
                <w:sz w:val="24"/>
                <w:szCs w:val="19"/>
                <w:shd w:val="clear" w:color="auto" w:fill="FFFFFF"/>
              </w:rPr>
              <w:t>16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кг;</w:t>
            </w:r>
          </w:p>
          <w:p w14:paraId="75EED2BB" w14:textId="6986D6BC" w:rsidR="00F33C76" w:rsidRPr="00606A89" w:rsidRDefault="00F33C76" w:rsidP="008E5A5C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Особенности: устанавливается на кронштейне </w:t>
            </w:r>
            <w:r w:rsidR="008E5A5C">
              <w:rPr>
                <w:color w:val="000000"/>
                <w:sz w:val="24"/>
                <w:szCs w:val="19"/>
                <w:shd w:val="clear" w:color="auto" w:fill="FFFFFF"/>
              </w:rPr>
              <w:t>промежуточной подвески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, крепление осуществляется болтом М-10.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</w:t>
      </w:r>
      <w:r w:rsidR="00A61AF4" w:rsidRPr="00606A89">
        <w:rPr>
          <w:sz w:val="24"/>
          <w:szCs w:val="24"/>
        </w:rPr>
        <w:t>. Ответвительная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</w:t>
      </w:r>
      <w:r w:rsidR="002A13EB" w:rsidRPr="00606A89">
        <w:rPr>
          <w:sz w:val="24"/>
          <w:szCs w:val="24"/>
        </w:rPr>
        <w:t>.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>м до 1 кВ</w:t>
      </w:r>
      <w:r w:rsidRPr="00606A89">
        <w:rPr>
          <w:sz w:val="24"/>
          <w:szCs w:val="24"/>
        </w:rPr>
        <w:t>.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C38F42" w14:textId="77777777" w:rsidR="00367075" w:rsidRDefault="00367075">
      <w:r>
        <w:separator/>
      </w:r>
    </w:p>
  </w:endnote>
  <w:endnote w:type="continuationSeparator" w:id="0">
    <w:p w14:paraId="62BBE2BE" w14:textId="77777777" w:rsidR="00367075" w:rsidRDefault="00367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633D7C" w14:textId="77777777" w:rsidR="00367075" w:rsidRDefault="00367075">
      <w:r>
        <w:separator/>
      </w:r>
    </w:p>
  </w:footnote>
  <w:footnote w:type="continuationSeparator" w:id="0">
    <w:p w14:paraId="2F66F040" w14:textId="77777777" w:rsidR="00367075" w:rsidRDefault="003670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7075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36B87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970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800A9E-0C46-4CF4-9AD9-34D20540A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1407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5</cp:revision>
  <cp:lastPrinted>2010-09-30T14:29:00Z</cp:lastPrinted>
  <dcterms:created xsi:type="dcterms:W3CDTF">2019-10-02T07:55:00Z</dcterms:created>
  <dcterms:modified xsi:type="dcterms:W3CDTF">2019-10-04T11:56:00Z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